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22598" w14:textId="7FACB4F9" w:rsidR="00604E27" w:rsidRDefault="00AE58AC" w:rsidP="008656D6">
      <w:pPr>
        <w:spacing w:after="0"/>
        <w:rPr>
          <w:color w:val="FF0000"/>
        </w:rPr>
      </w:pPr>
      <w:r>
        <w:tab/>
      </w:r>
      <w:r>
        <w:tab/>
      </w:r>
      <w:r>
        <w:tab/>
      </w:r>
      <w:r>
        <w:tab/>
      </w:r>
      <w:r>
        <w:tab/>
      </w:r>
      <w:r>
        <w:tab/>
      </w:r>
      <w:r>
        <w:tab/>
      </w:r>
    </w:p>
    <w:p w14:paraId="492638EF" w14:textId="0445F3AF" w:rsidR="00AE58AC" w:rsidRDefault="00AE58AC" w:rsidP="008656D6">
      <w:pPr>
        <w:spacing w:after="0"/>
      </w:pPr>
      <w:r>
        <w:tab/>
      </w:r>
    </w:p>
    <w:p w14:paraId="2F165286" w14:textId="00E71C6B" w:rsidR="00AE58AC" w:rsidRDefault="00604E27" w:rsidP="00604E27">
      <w:pPr>
        <w:tabs>
          <w:tab w:val="left" w:pos="6975"/>
          <w:tab w:val="right" w:pos="9072"/>
        </w:tabs>
        <w:spacing w:after="0"/>
      </w:pPr>
      <w:r>
        <w:tab/>
      </w:r>
      <w:r w:rsidR="00AE58AC">
        <w:t xml:space="preserve">Ljubljana, </w:t>
      </w:r>
      <w:r>
        <w:t>2</w:t>
      </w:r>
      <w:r w:rsidR="00927ACD">
        <w:t>9</w:t>
      </w:r>
      <w:r>
        <w:t>. 11. 2023</w:t>
      </w:r>
    </w:p>
    <w:p w14:paraId="38296701" w14:textId="77777777" w:rsidR="00AE58AC" w:rsidRDefault="00AE58AC" w:rsidP="00AE58AC">
      <w:pPr>
        <w:spacing w:after="0"/>
      </w:pPr>
    </w:p>
    <w:p w14:paraId="5E12E14F" w14:textId="77777777" w:rsidR="00AE58AC" w:rsidRDefault="00AE58AC" w:rsidP="00AE58AC">
      <w:pPr>
        <w:spacing w:after="0"/>
      </w:pPr>
    </w:p>
    <w:p w14:paraId="2ABD2FE4" w14:textId="385DE017" w:rsidR="00AE58AC" w:rsidRPr="00927ACD" w:rsidRDefault="00AE58AC" w:rsidP="00927ACD">
      <w:pPr>
        <w:spacing w:after="0"/>
        <w:jc w:val="both"/>
        <w:rPr>
          <w:b/>
          <w:color w:val="0070C0"/>
        </w:rPr>
      </w:pPr>
      <w:r>
        <w:t xml:space="preserve">Zadeva: </w:t>
      </w:r>
      <w:r w:rsidRPr="00927ACD">
        <w:rPr>
          <w:b/>
          <w:color w:val="0070C0"/>
        </w:rPr>
        <w:t xml:space="preserve">Poročilo o ključnih rezultatih </w:t>
      </w:r>
      <w:r w:rsidR="00927ACD">
        <w:rPr>
          <w:b/>
          <w:color w:val="0070C0"/>
        </w:rPr>
        <w:t xml:space="preserve">EIP-AGRI </w:t>
      </w:r>
      <w:r w:rsidRPr="00927ACD">
        <w:rPr>
          <w:b/>
          <w:color w:val="0070C0"/>
        </w:rPr>
        <w:t xml:space="preserve">projekta </w:t>
      </w:r>
      <w:r w:rsidR="00927ACD">
        <w:rPr>
          <w:b/>
          <w:color w:val="0070C0"/>
        </w:rPr>
        <w:t>»</w:t>
      </w:r>
      <w:r w:rsidRPr="00927ACD">
        <w:rPr>
          <w:b/>
          <w:i/>
          <w:iCs/>
          <w:color w:val="0070C0"/>
        </w:rPr>
        <w:t xml:space="preserve">Inovativni </w:t>
      </w:r>
      <w:proofErr w:type="spellStart"/>
      <w:r w:rsidRPr="00927ACD">
        <w:rPr>
          <w:b/>
          <w:i/>
          <w:iCs/>
          <w:color w:val="0070C0"/>
        </w:rPr>
        <w:t>okoljsko</w:t>
      </w:r>
      <w:proofErr w:type="spellEnd"/>
      <w:r w:rsidRPr="00927ACD">
        <w:rPr>
          <w:b/>
          <w:i/>
          <w:iCs/>
          <w:color w:val="0070C0"/>
        </w:rPr>
        <w:t>-podnebno naravnani sistemi upravljanja govedorejske kmetije za zagotavljanje pridelave krme in optimalnih pogojev reje govedi</w:t>
      </w:r>
      <w:r w:rsidR="00927ACD">
        <w:rPr>
          <w:b/>
          <w:i/>
          <w:iCs/>
          <w:color w:val="0070C0"/>
        </w:rPr>
        <w:t>«</w:t>
      </w:r>
    </w:p>
    <w:p w14:paraId="36E2FBA5" w14:textId="77777777" w:rsidR="00AE58AC" w:rsidRDefault="00AE58AC" w:rsidP="00AE58AC">
      <w:pPr>
        <w:spacing w:after="0"/>
      </w:pPr>
    </w:p>
    <w:p w14:paraId="3CDCBD29" w14:textId="5A630655" w:rsidR="00AE58AC" w:rsidRDefault="00AE58AC" w:rsidP="00AE58AC">
      <w:pPr>
        <w:spacing w:after="0"/>
      </w:pPr>
      <w:r>
        <w:t>Spoštovani,</w:t>
      </w:r>
    </w:p>
    <w:p w14:paraId="7B51AE06" w14:textId="77777777" w:rsidR="00AE58AC" w:rsidRDefault="00AE58AC" w:rsidP="00AE58AC">
      <w:pPr>
        <w:spacing w:after="0"/>
      </w:pPr>
    </w:p>
    <w:p w14:paraId="7225CA72" w14:textId="69A35F71" w:rsidR="00AE58AC" w:rsidRDefault="00AE58AC" w:rsidP="00D932BA">
      <w:pPr>
        <w:jc w:val="both"/>
      </w:pPr>
      <w:r>
        <w:t xml:space="preserve">z veseljem vam predstavljamo ključne rezultate </w:t>
      </w:r>
      <w:r w:rsidR="00927ACD">
        <w:t xml:space="preserve">EIP-AGRI </w:t>
      </w:r>
      <w:r>
        <w:t xml:space="preserve">projekta </w:t>
      </w:r>
      <w:r w:rsidRPr="00AE58AC">
        <w:rPr>
          <w:i/>
          <w:iCs/>
        </w:rPr>
        <w:t xml:space="preserve">Inovativni </w:t>
      </w:r>
      <w:proofErr w:type="spellStart"/>
      <w:r w:rsidRPr="00AE58AC">
        <w:rPr>
          <w:i/>
          <w:iCs/>
        </w:rPr>
        <w:t>okoljsko</w:t>
      </w:r>
      <w:proofErr w:type="spellEnd"/>
      <w:r w:rsidRPr="00AE58AC">
        <w:rPr>
          <w:i/>
          <w:iCs/>
        </w:rPr>
        <w:t>-podnebno naravnani sistemi upravljanja govedorejske kmetije za zagotavljanje pridelave krme in optimalnih pogojev reje govedi</w:t>
      </w:r>
      <w:r>
        <w:t xml:space="preserve">, ki </w:t>
      </w:r>
      <w:r w:rsidR="00D932BA">
        <w:t xml:space="preserve">se pod vodstvom </w:t>
      </w:r>
      <w:r w:rsidR="00D932BA" w:rsidRPr="00D932BA">
        <w:t>Univerz</w:t>
      </w:r>
      <w:r w:rsidR="00D932BA">
        <w:t>e</w:t>
      </w:r>
      <w:r w:rsidR="00D932BA" w:rsidRPr="00D932BA">
        <w:t xml:space="preserve"> v Ljubljani, Biotehnišk</w:t>
      </w:r>
      <w:r w:rsidR="00D932BA">
        <w:t>e</w:t>
      </w:r>
      <w:r w:rsidR="00D932BA" w:rsidRPr="00D932BA">
        <w:t xml:space="preserve"> fakultet</w:t>
      </w:r>
      <w:r w:rsidR="00D932BA">
        <w:t>e</w:t>
      </w:r>
      <w:r w:rsidR="00D932BA" w:rsidRPr="00D932BA">
        <w:t xml:space="preserve"> </w:t>
      </w:r>
      <w:r w:rsidR="00D932BA">
        <w:t>in</w:t>
      </w:r>
      <w:r w:rsidR="00D932BA" w:rsidRPr="00D932BA">
        <w:t xml:space="preserve"> Fakultet</w:t>
      </w:r>
      <w:r w:rsidR="00D932BA">
        <w:t>e</w:t>
      </w:r>
      <w:r w:rsidR="00D932BA" w:rsidRPr="00D932BA">
        <w:t xml:space="preserve"> za strojništvo</w:t>
      </w:r>
      <w:r w:rsidR="00D932BA">
        <w:t xml:space="preserve"> in </w:t>
      </w:r>
      <w:r w:rsidR="00D932BA" w:rsidRPr="00D932BA">
        <w:t xml:space="preserve">13 partnerjev, od tega </w:t>
      </w:r>
      <w:r w:rsidR="00D932BA">
        <w:t>šestih</w:t>
      </w:r>
      <w:r w:rsidR="00D932BA" w:rsidRPr="00D932BA">
        <w:t xml:space="preserve"> kmetijskih gospodarstev</w:t>
      </w:r>
      <w:r w:rsidR="00D932BA">
        <w:t>,</w:t>
      </w:r>
      <w:r w:rsidR="00D932BA" w:rsidRPr="00D932BA">
        <w:t xml:space="preserve"> </w:t>
      </w:r>
      <w:r w:rsidR="00D932BA">
        <w:t>s koncem tega meseca končuje po treh letih.</w:t>
      </w:r>
      <w:r>
        <w:t xml:space="preserve"> Ta projekt </w:t>
      </w:r>
      <w:r w:rsidR="00D932BA">
        <w:t xml:space="preserve">prispeva </w:t>
      </w:r>
      <w:r>
        <w:t xml:space="preserve">k </w:t>
      </w:r>
      <w:r w:rsidR="00500A27">
        <w:t>u</w:t>
      </w:r>
      <w:r w:rsidR="00500A27" w:rsidRPr="00500A27">
        <w:t>vajanj</w:t>
      </w:r>
      <w:r w:rsidR="00500A27">
        <w:t>u</w:t>
      </w:r>
      <w:r w:rsidR="00500A27" w:rsidRPr="00500A27">
        <w:t xml:space="preserve"> inovativnih okolju in živalim prijaznih sistemov reje govedi</w:t>
      </w:r>
      <w:r>
        <w:t xml:space="preserve"> in zahvaljujemo se vam za podporo.</w:t>
      </w:r>
      <w:r w:rsidR="00500A27">
        <w:t xml:space="preserve"> Predstavljamo vam ključne cilje, rezultate in vpliv projekta.</w:t>
      </w:r>
    </w:p>
    <w:p w14:paraId="2ED4730C" w14:textId="17833FF9" w:rsidR="00AE58AC" w:rsidRDefault="00AE58AC" w:rsidP="00AE58AC">
      <w:pPr>
        <w:spacing w:after="0"/>
      </w:pPr>
      <w:r>
        <w:t>1. Glavni cilji projekta</w:t>
      </w:r>
      <w:r w:rsidR="00500A27">
        <w:t xml:space="preserve"> so bili</w:t>
      </w:r>
      <w:r>
        <w:t>:</w:t>
      </w:r>
    </w:p>
    <w:p w14:paraId="2D24950D" w14:textId="5B30238E" w:rsidR="00500A27" w:rsidRPr="00500A27" w:rsidRDefault="002F26C1" w:rsidP="00500A27">
      <w:pPr>
        <w:numPr>
          <w:ilvl w:val="0"/>
          <w:numId w:val="2"/>
        </w:numPr>
        <w:spacing w:after="0"/>
      </w:pPr>
      <w:r>
        <w:t>u</w:t>
      </w:r>
      <w:r w:rsidR="00500A27" w:rsidRPr="00500A27">
        <w:t xml:space="preserve">vajanje inovativnih okolju in živalim prijaznih sistemov reje govedi; </w:t>
      </w:r>
    </w:p>
    <w:p w14:paraId="6F76D090" w14:textId="46E640F3" w:rsidR="00500A27" w:rsidRPr="00500A27" w:rsidRDefault="002F26C1" w:rsidP="00500A27">
      <w:pPr>
        <w:numPr>
          <w:ilvl w:val="0"/>
          <w:numId w:val="2"/>
        </w:numPr>
        <w:spacing w:after="0"/>
      </w:pPr>
      <w:r>
        <w:t>u</w:t>
      </w:r>
      <w:r w:rsidR="00500A27" w:rsidRPr="00500A27">
        <w:t>vajanje dobrih praks in inovativnih rešitev vezano na namestitev živali</w:t>
      </w:r>
      <w:r w:rsidR="00500A27" w:rsidRPr="00500A27">
        <w:rPr>
          <w:lang w:val="en-GB"/>
        </w:rPr>
        <w:t>;</w:t>
      </w:r>
    </w:p>
    <w:p w14:paraId="3C2C1109" w14:textId="364D8B18" w:rsidR="00500A27" w:rsidRPr="00500A27" w:rsidRDefault="002F26C1" w:rsidP="00500A27">
      <w:pPr>
        <w:numPr>
          <w:ilvl w:val="0"/>
          <w:numId w:val="2"/>
        </w:numPr>
        <w:spacing w:after="0"/>
      </w:pPr>
      <w:r>
        <w:t>i</w:t>
      </w:r>
      <w:r w:rsidR="00500A27" w:rsidRPr="00500A27">
        <w:t>skanje rešitev za učinkovitejše gospodarjenje s travinjem in povečanje biotske raznovrstnosti;</w:t>
      </w:r>
    </w:p>
    <w:p w14:paraId="01964F54" w14:textId="7788F821" w:rsidR="00500A27" w:rsidRPr="00500A27" w:rsidRDefault="002F26C1" w:rsidP="00500A27">
      <w:pPr>
        <w:numPr>
          <w:ilvl w:val="0"/>
          <w:numId w:val="2"/>
        </w:numPr>
        <w:spacing w:after="0"/>
      </w:pPr>
      <w:r>
        <w:t>p</w:t>
      </w:r>
      <w:r w:rsidR="00500A27" w:rsidRPr="00500A27">
        <w:t xml:space="preserve">oznavanje potreb in mnenj rejcev ter deležnikov glede inovativnih sistemov v govedoreji; </w:t>
      </w:r>
    </w:p>
    <w:p w14:paraId="7E6E00CF" w14:textId="198FC959" w:rsidR="00500A27" w:rsidRPr="00500A27" w:rsidRDefault="002F26C1" w:rsidP="00500A27">
      <w:pPr>
        <w:numPr>
          <w:ilvl w:val="0"/>
          <w:numId w:val="2"/>
        </w:numPr>
        <w:spacing w:after="0"/>
      </w:pPr>
      <w:r>
        <w:t>p</w:t>
      </w:r>
      <w:r w:rsidR="00500A27" w:rsidRPr="00500A27">
        <w:t>oznavanje stališč in preferenc potrošnikov do inovativnih rešitev upravljanja govedorejskih kmetij.</w:t>
      </w:r>
    </w:p>
    <w:p w14:paraId="0516A258" w14:textId="77777777" w:rsidR="00AE58AC" w:rsidRDefault="00AE58AC" w:rsidP="00AE58AC">
      <w:pPr>
        <w:spacing w:after="0"/>
      </w:pPr>
    </w:p>
    <w:p w14:paraId="505EB919" w14:textId="77777777" w:rsidR="00AE58AC" w:rsidRDefault="00AE58AC" w:rsidP="00AE58AC">
      <w:pPr>
        <w:spacing w:after="0"/>
      </w:pPr>
      <w:r>
        <w:t>2. Povzetek ključnih rezultatov:</w:t>
      </w:r>
    </w:p>
    <w:p w14:paraId="3B0D2487" w14:textId="7C426DE2" w:rsidR="00500A27" w:rsidRPr="00B10D18" w:rsidRDefault="00B10D18" w:rsidP="00927ACD">
      <w:pPr>
        <w:numPr>
          <w:ilvl w:val="0"/>
          <w:numId w:val="3"/>
        </w:numPr>
        <w:spacing w:after="0"/>
        <w:jc w:val="both"/>
      </w:pPr>
      <w:bookmarkStart w:id="0" w:name="_GoBack"/>
      <w:r w:rsidRPr="00B10D18">
        <w:t>Rezultati</w:t>
      </w:r>
      <w:r w:rsidR="00500A27" w:rsidRPr="00B10D18">
        <w:t xml:space="preserve"> meritev koncentracije amonijaka, </w:t>
      </w:r>
      <w:r w:rsidRPr="00B10D18">
        <w:t>toplogrednih plinov</w:t>
      </w:r>
      <w:r w:rsidR="00500A27" w:rsidRPr="00B10D18">
        <w:t xml:space="preserve"> in parametrov </w:t>
      </w:r>
      <w:proofErr w:type="spellStart"/>
      <w:r w:rsidRPr="00B10D18">
        <w:t>mikro</w:t>
      </w:r>
      <w:proofErr w:type="spellEnd"/>
      <w:r w:rsidRPr="00B10D18">
        <w:t>-</w:t>
      </w:r>
      <w:r w:rsidR="00500A27" w:rsidRPr="00B10D18">
        <w:t xml:space="preserve">klime bodo služili za izračun emisij na nivoju </w:t>
      </w:r>
      <w:r w:rsidRPr="00B10D18">
        <w:t>kmetije glede na sistem namestitve živali, sistem kmetovanja in vpliv sezone za</w:t>
      </w:r>
      <w:r w:rsidR="00500A27" w:rsidRPr="00B10D18">
        <w:t xml:space="preserve"> kmetij</w:t>
      </w:r>
      <w:r w:rsidRPr="00B10D18">
        <w:t>e, ki so aktivno sodelovale v tem projektu</w:t>
      </w:r>
      <w:r w:rsidR="00500A27" w:rsidRPr="00B10D18">
        <w:t>;</w:t>
      </w:r>
    </w:p>
    <w:p w14:paraId="02DC2F94" w14:textId="25C0467A" w:rsidR="005A1F72" w:rsidRPr="00B10D18" w:rsidRDefault="00500A27" w:rsidP="00B10D18">
      <w:pPr>
        <w:numPr>
          <w:ilvl w:val="0"/>
          <w:numId w:val="3"/>
        </w:numPr>
        <w:spacing w:after="0"/>
        <w:jc w:val="both"/>
      </w:pPr>
      <w:r w:rsidRPr="00B10D18">
        <w:t>Preverjanje delovanja virtualne ograje in uporaba GPS senzorjev na planinski paši</w:t>
      </w:r>
      <w:r w:rsidR="00B10D18" w:rsidRPr="00B10D18">
        <w:t>, ki</w:t>
      </w:r>
      <w:r w:rsidRPr="00B10D18">
        <w:t xml:space="preserve"> se bo nadaljevalo</w:t>
      </w:r>
      <w:r w:rsidR="00B10D18" w:rsidRPr="00B10D18">
        <w:t xml:space="preserve"> tudi v naslednji pašni sezoni</w:t>
      </w:r>
      <w:r w:rsidRPr="00B10D18">
        <w:t xml:space="preserve">; </w:t>
      </w:r>
    </w:p>
    <w:p w14:paraId="020F47F6" w14:textId="7F6DA57B" w:rsidR="005A1F72" w:rsidRPr="00B10D18" w:rsidRDefault="005A1F72" w:rsidP="005A1F72">
      <w:pPr>
        <w:numPr>
          <w:ilvl w:val="0"/>
          <w:numId w:val="3"/>
        </w:numPr>
        <w:spacing w:after="0"/>
        <w:jc w:val="both"/>
      </w:pPr>
      <w:r w:rsidRPr="00B10D18">
        <w:t>Rejci so kot najbolj uporabne prakse izpostavili dodatke za vezavo dušika, separacijo gnojevke, aplikacijo gnojevke, virtualno ograjo in zelene rešetke. V zvezi z ohranjanjem biotske raznovrstnosti so bili ekološki kmetje naklonjeni predlogom, medtem ko so intenzivni kmetje izrazili skepso.</w:t>
      </w:r>
    </w:p>
    <w:bookmarkEnd w:id="0"/>
    <w:p w14:paraId="7E8952F2" w14:textId="77777777" w:rsidR="00B85614" w:rsidRDefault="005A1F72" w:rsidP="00B85614">
      <w:pPr>
        <w:numPr>
          <w:ilvl w:val="0"/>
          <w:numId w:val="3"/>
        </w:numPr>
        <w:spacing w:after="0"/>
        <w:jc w:val="both"/>
      </w:pPr>
      <w:r>
        <w:t xml:space="preserve">Deležniki so izrazili podporo virtualni ograji, prepustnim tlom in zelenim rešetkam zaradi njihovega potenciala za izboljšanje trajnostnega upravljanja. Poudarili so tudi pomen dronov kot storitev svetovalnih služb in uporabe sodobnih cistern za gnojevko. </w:t>
      </w:r>
      <w:r w:rsidR="008656D6">
        <w:t>Poudarili</w:t>
      </w:r>
      <w:r>
        <w:t xml:space="preserve"> </w:t>
      </w:r>
      <w:r w:rsidR="008656D6">
        <w:t>so</w:t>
      </w:r>
      <w:r>
        <w:t xml:space="preserve"> potreb</w:t>
      </w:r>
      <w:r w:rsidR="008656D6">
        <w:t>o</w:t>
      </w:r>
      <w:r>
        <w:t xml:space="preserve"> po boljšem komuniciranju, informiranju in izobraževanju kmetov o družbenih ciljih in konkretnih inovativnih praksah. Poudarjena je bila tudi potreba po vzpostavitvi družbenega soglasja o vlogi kmetijstva in trajnostnih praksah ter koordinacijska vloga ministrstva pri povezovanju različnih interesnih</w:t>
      </w:r>
      <w:r w:rsidR="008656D6">
        <w:t xml:space="preserve"> skupin.</w:t>
      </w:r>
    </w:p>
    <w:p w14:paraId="782E77B8" w14:textId="145AE82A" w:rsidR="00AE58AC" w:rsidRDefault="00B85614" w:rsidP="00B85614">
      <w:pPr>
        <w:numPr>
          <w:ilvl w:val="0"/>
          <w:numId w:val="3"/>
        </w:numPr>
        <w:spacing w:after="0"/>
        <w:jc w:val="both"/>
      </w:pPr>
      <w:r w:rsidRPr="00B85614">
        <w:t>Slovenski potrošniki so najbolj naklonjeni uporabi senzorjev za merjenje temperature in vlage v hlevih ter ohranjanju biodiverzitete na kmetijah, medtem ko so manj naklonjeni uporabi virtualne ograje in dronov.</w:t>
      </w:r>
    </w:p>
    <w:p w14:paraId="3561C6F6" w14:textId="77777777" w:rsidR="00B85614" w:rsidRDefault="00B85614" w:rsidP="00B85614">
      <w:pPr>
        <w:spacing w:after="0"/>
        <w:ind w:left="360"/>
        <w:jc w:val="both"/>
      </w:pPr>
    </w:p>
    <w:p w14:paraId="74992F65" w14:textId="77777777" w:rsidR="005A1F72" w:rsidRDefault="00AE58AC" w:rsidP="002F26C1">
      <w:pPr>
        <w:spacing w:after="0"/>
      </w:pPr>
      <w:r>
        <w:t xml:space="preserve">3. </w:t>
      </w:r>
      <w:r w:rsidR="00500A27" w:rsidRPr="00500A27">
        <w:t>Koristi projekta</w:t>
      </w:r>
      <w:r w:rsidR="005A1F72">
        <w:t>:</w:t>
      </w:r>
    </w:p>
    <w:p w14:paraId="6851BC4A" w14:textId="3B1F152F" w:rsidR="003A3DF4" w:rsidRPr="003A3DF4" w:rsidRDefault="005A1F72" w:rsidP="003A3DF4">
      <w:pPr>
        <w:jc w:val="both"/>
      </w:pPr>
      <w:r>
        <w:t xml:space="preserve">Koristi </w:t>
      </w:r>
      <w:r w:rsidR="00536922">
        <w:t xml:space="preserve">so </w:t>
      </w:r>
      <w:r w:rsidR="00500A27" w:rsidRPr="00500A27">
        <w:t>večstranske</w:t>
      </w:r>
      <w:r w:rsidR="000D588F">
        <w:t>. R</w:t>
      </w:r>
      <w:r w:rsidR="00500A27" w:rsidRPr="00500A27">
        <w:t>ejc</w:t>
      </w:r>
      <w:r w:rsidR="000D588F">
        <w:t xml:space="preserve">i so pridobili znanje o </w:t>
      </w:r>
      <w:r w:rsidR="000D588F" w:rsidRPr="000D588F">
        <w:t>inovativnih rešitev, ki so pomembne za razvoj slovenskih govedorejskih kmetij z vidika učinkovitejše rabe razpoložljivih resursov in zagotavljanja živalim in okolju prijaznih načinov reje.</w:t>
      </w:r>
      <w:r w:rsidR="000D588F" w:rsidRPr="000D588F">
        <w:rPr>
          <w:b/>
          <w:bCs/>
        </w:rPr>
        <w:t xml:space="preserve"> </w:t>
      </w:r>
      <w:r w:rsidR="000D588F" w:rsidRPr="000D588F">
        <w:t>Kmetijski</w:t>
      </w:r>
      <w:r w:rsidR="009D0973">
        <w:t>m</w:t>
      </w:r>
      <w:r w:rsidR="000D588F" w:rsidRPr="000D588F">
        <w:t xml:space="preserve"> svetovalc</w:t>
      </w:r>
      <w:r w:rsidR="009D0973">
        <w:t xml:space="preserve">em </w:t>
      </w:r>
      <w:r w:rsidR="000D588F" w:rsidRPr="000D588F">
        <w:t xml:space="preserve">bodo </w:t>
      </w:r>
      <w:r w:rsidR="009D0973">
        <w:t xml:space="preserve">znanje in izkušnje </w:t>
      </w:r>
      <w:r w:rsidR="000D588F" w:rsidRPr="000D588F">
        <w:t xml:space="preserve">v pomoč pri uvedbi različnih rešitev na </w:t>
      </w:r>
      <w:r w:rsidR="003A3DF4">
        <w:t xml:space="preserve">področju </w:t>
      </w:r>
      <w:r w:rsidR="000D588F" w:rsidRPr="000D588F">
        <w:t>izboljšanj</w:t>
      </w:r>
      <w:r w:rsidR="003A3DF4">
        <w:t>u upravljanja</w:t>
      </w:r>
      <w:r w:rsidR="000D588F" w:rsidRPr="000D588F">
        <w:t>, zdravja in počutja živali.</w:t>
      </w:r>
      <w:r w:rsidR="009D0973">
        <w:t xml:space="preserve"> Raziskovalcem je projekt omogočil </w:t>
      </w:r>
      <w:r w:rsidR="009D0973" w:rsidRPr="009D0973">
        <w:t>sodelovanj</w:t>
      </w:r>
      <w:r w:rsidR="009D0973">
        <w:t>e</w:t>
      </w:r>
      <w:r w:rsidR="009D0973" w:rsidRPr="009D0973">
        <w:t xml:space="preserve"> v trikotniku znanja z različnimi partnerji. </w:t>
      </w:r>
      <w:r w:rsidR="009D0973">
        <w:t>O</w:t>
      </w:r>
      <w:r w:rsidR="00536922" w:rsidRPr="00500A27">
        <w:t>blikovalc</w:t>
      </w:r>
      <w:r w:rsidR="009D0973">
        <w:t>i</w:t>
      </w:r>
      <w:r w:rsidR="00500A27" w:rsidRPr="00500A27">
        <w:t xml:space="preserve"> </w:t>
      </w:r>
      <w:r w:rsidR="009D0973">
        <w:t xml:space="preserve">kmetijske </w:t>
      </w:r>
      <w:r w:rsidR="00500A27" w:rsidRPr="00500A27">
        <w:t>politike</w:t>
      </w:r>
      <w:r w:rsidR="009D0973">
        <w:t xml:space="preserve"> so pridobili </w:t>
      </w:r>
      <w:r w:rsidR="000D588F">
        <w:t>potrebn</w:t>
      </w:r>
      <w:r w:rsidR="003A3DF4">
        <w:t>e informacije</w:t>
      </w:r>
      <w:r w:rsidR="007D29FB">
        <w:t xml:space="preserve"> kot podlago za </w:t>
      </w:r>
      <w:r w:rsidR="003A3DF4">
        <w:t xml:space="preserve">oblikovanje ukrepov na področju uvajanja </w:t>
      </w:r>
      <w:r w:rsidR="003A3DF4" w:rsidRPr="003A3DF4">
        <w:t>inovativni</w:t>
      </w:r>
      <w:r w:rsidR="003A3DF4">
        <w:t>h</w:t>
      </w:r>
      <w:r w:rsidR="003A3DF4" w:rsidRPr="003A3DF4">
        <w:t xml:space="preserve"> okoljsko-podnebno naravnani</w:t>
      </w:r>
      <w:r w:rsidR="003A3DF4">
        <w:t>h</w:t>
      </w:r>
      <w:r w:rsidR="003A3DF4" w:rsidRPr="003A3DF4">
        <w:t xml:space="preserve"> sistem</w:t>
      </w:r>
      <w:r w:rsidR="003A3DF4">
        <w:t>ov</w:t>
      </w:r>
      <w:r w:rsidR="003A3DF4" w:rsidRPr="003A3DF4">
        <w:t xml:space="preserve"> upravljanja govedorejske kmetije za zagotavljanje pridelave krme in optimalnih pogojev reje govedi</w:t>
      </w:r>
      <w:r w:rsidR="003A3DF4">
        <w:t>.</w:t>
      </w:r>
    </w:p>
    <w:p w14:paraId="21F63D3C" w14:textId="743DB819" w:rsidR="005A1F72" w:rsidRDefault="005A1F72" w:rsidP="005A1F72">
      <w:pPr>
        <w:spacing w:after="0"/>
        <w:jc w:val="both"/>
      </w:pPr>
      <w:r>
        <w:t xml:space="preserve">Zahvaljujemo se vam za vašo podporo in sodelovanje ter se veselimo nadaljnjega skupnega dela na </w:t>
      </w:r>
      <w:r w:rsidR="008656D6" w:rsidRPr="008656D6">
        <w:t>uvajanju inova</w:t>
      </w:r>
      <w:r w:rsidR="008656D6">
        <w:t>cij</w:t>
      </w:r>
      <w:r w:rsidR="008656D6" w:rsidRPr="008656D6">
        <w:t xml:space="preserve"> </w:t>
      </w:r>
      <w:r w:rsidR="008656D6">
        <w:t xml:space="preserve">na področju </w:t>
      </w:r>
      <w:r w:rsidR="008656D6" w:rsidRPr="008656D6">
        <w:t>okolju in živalim prijaznih sistemov reje govedi</w:t>
      </w:r>
      <w:r>
        <w:t>.</w:t>
      </w:r>
    </w:p>
    <w:p w14:paraId="7B617E15" w14:textId="77777777" w:rsidR="00AE58AC" w:rsidRDefault="00AE58AC" w:rsidP="00AE58AC">
      <w:pPr>
        <w:spacing w:after="0"/>
      </w:pPr>
    </w:p>
    <w:p w14:paraId="662EE04A" w14:textId="6D97737F" w:rsidR="00AE58AC" w:rsidRDefault="00AE58AC" w:rsidP="002F26C1">
      <w:pPr>
        <w:spacing w:after="0"/>
      </w:pPr>
      <w:r>
        <w:t>Za dodatne informacije ali pojasnila smo vam na voljo p</w:t>
      </w:r>
      <w:r w:rsidR="009D0973">
        <w:t>o e-pošti</w:t>
      </w:r>
      <w:r w:rsidR="002F26C1">
        <w:t xml:space="preserve"> </w:t>
      </w:r>
      <w:hyperlink r:id="rId7" w:history="1">
        <w:r w:rsidR="009D0973" w:rsidRPr="007B4330">
          <w:rPr>
            <w:rStyle w:val="Hiperpovezava"/>
          </w:rPr>
          <w:t>marija.klopčič@bf-uni-lj.si</w:t>
        </w:r>
      </w:hyperlink>
      <w:r w:rsidR="009D0973">
        <w:t xml:space="preserve"> ali po telefonu 041 546 484.</w:t>
      </w:r>
    </w:p>
    <w:p w14:paraId="2F5F700B" w14:textId="77777777" w:rsidR="00AE58AC" w:rsidRDefault="00AE58AC" w:rsidP="00AE58AC">
      <w:pPr>
        <w:spacing w:after="0"/>
      </w:pPr>
    </w:p>
    <w:p w14:paraId="4C43696D" w14:textId="77777777" w:rsidR="00AE58AC" w:rsidRDefault="00AE58AC" w:rsidP="00AE58AC">
      <w:pPr>
        <w:spacing w:after="0"/>
      </w:pPr>
    </w:p>
    <w:p w14:paraId="51304C0B" w14:textId="77777777" w:rsidR="00AE58AC" w:rsidRDefault="00AE58AC" w:rsidP="00AE58AC">
      <w:pPr>
        <w:spacing w:after="0"/>
      </w:pPr>
      <w:r>
        <w:t>Z iskrenimi pozdravi,</w:t>
      </w:r>
    </w:p>
    <w:p w14:paraId="44E22CD8" w14:textId="77777777" w:rsidR="00AE58AC" w:rsidRDefault="00AE58AC" w:rsidP="00AE58AC">
      <w:pPr>
        <w:spacing w:after="0"/>
      </w:pPr>
    </w:p>
    <w:p w14:paraId="198CD50E" w14:textId="19A4509F" w:rsidR="009E5102" w:rsidRDefault="005A1F72" w:rsidP="005A1F72">
      <w:pPr>
        <w:spacing w:after="0"/>
        <w:ind w:left="4956" w:firstLine="708"/>
      </w:pPr>
      <w:r>
        <w:t>i</w:t>
      </w:r>
      <w:r w:rsidR="002F26C1">
        <w:t>zr. prof. dr. Marija Klopčič</w:t>
      </w:r>
    </w:p>
    <w:p w14:paraId="4BA53D86" w14:textId="65B5A5C2" w:rsidR="002F26C1" w:rsidRDefault="002F26C1" w:rsidP="005A1F72">
      <w:pPr>
        <w:spacing w:after="0"/>
        <w:ind w:left="4956" w:firstLine="708"/>
      </w:pPr>
      <w:r>
        <w:t>vodja projekta</w:t>
      </w:r>
    </w:p>
    <w:sectPr w:rsidR="002F26C1" w:rsidSect="00927ACD">
      <w:headerReference w:type="default" r:id="rId8"/>
      <w:pgSz w:w="11906" w:h="16838"/>
      <w:pgMar w:top="1417" w:right="1417" w:bottom="1417"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3396" w14:textId="77777777" w:rsidR="00987836" w:rsidRDefault="00987836" w:rsidP="00927ACD">
      <w:pPr>
        <w:spacing w:after="0" w:line="240" w:lineRule="auto"/>
      </w:pPr>
      <w:r>
        <w:separator/>
      </w:r>
    </w:p>
  </w:endnote>
  <w:endnote w:type="continuationSeparator" w:id="0">
    <w:p w14:paraId="63CD1852" w14:textId="77777777" w:rsidR="00987836" w:rsidRDefault="00987836" w:rsidP="00927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AF24D" w14:textId="77777777" w:rsidR="00987836" w:rsidRDefault="00987836" w:rsidP="00927ACD">
      <w:pPr>
        <w:spacing w:after="0" w:line="240" w:lineRule="auto"/>
      </w:pPr>
      <w:r>
        <w:separator/>
      </w:r>
    </w:p>
  </w:footnote>
  <w:footnote w:type="continuationSeparator" w:id="0">
    <w:p w14:paraId="445ED802" w14:textId="77777777" w:rsidR="00987836" w:rsidRDefault="00987836" w:rsidP="00927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6068" w14:textId="77777777" w:rsidR="00927ACD" w:rsidRDefault="00927ACD" w:rsidP="00927ACD">
    <w:pPr>
      <w:pStyle w:val="Glava"/>
      <w:shd w:val="clear" w:color="auto" w:fill="FFFFFF"/>
      <w:jc w:val="both"/>
    </w:pPr>
    <w:r w:rsidRPr="00961698">
      <w:rPr>
        <w:noProof/>
      </w:rPr>
      <w:drawing>
        <wp:inline distT="0" distB="0" distL="0" distR="0" wp14:anchorId="01FBC639" wp14:editId="32F01D6C">
          <wp:extent cx="1731600" cy="532800"/>
          <wp:effectExtent l="0" t="0" r="2540" b="635"/>
          <wp:docPr id="6" name="Slika 6" descr="F:\(E)\Projekt Diverzifikacija\Divji v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F:\(E)\Projekt Diverzifikacija\Divji vrt\Logo.jpg"/>
                  <pic:cNvPicPr>
                    <a:picLocks noChangeAspect="1" noChangeArrowheads="1"/>
                  </pic:cNvPicPr>
                </pic:nvPicPr>
                <pic:blipFill>
                  <a:blip r:embed="rId1">
                    <a:extLst>
                      <a:ext uri="{28A0092B-C50C-407E-A947-70E740481C1C}">
                        <a14:useLocalDpi xmlns:a14="http://schemas.microsoft.com/office/drawing/2010/main" val="0"/>
                      </a:ext>
                    </a:extLst>
                  </a:blip>
                  <a:srcRect l="54893" t="25134"/>
                  <a:stretch>
                    <a:fillRect/>
                  </a:stretch>
                </pic:blipFill>
                <pic:spPr bwMode="auto">
                  <a:xfrm>
                    <a:off x="0" y="0"/>
                    <a:ext cx="1731600" cy="532800"/>
                  </a:xfrm>
                  <a:prstGeom prst="rect">
                    <a:avLst/>
                  </a:prstGeom>
                  <a:noFill/>
                  <a:ln>
                    <a:noFill/>
                  </a:ln>
                </pic:spPr>
              </pic:pic>
            </a:graphicData>
          </a:graphic>
        </wp:inline>
      </w:drawing>
    </w:r>
    <w:r w:rsidRPr="00961698">
      <w:rPr>
        <w:noProof/>
      </w:rPr>
      <w:drawing>
        <wp:inline distT="0" distB="0" distL="0" distR="0" wp14:anchorId="40A5923A" wp14:editId="2AE78B52">
          <wp:extent cx="1543050" cy="545485"/>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64761" t="16856" r="26839" b="73619"/>
                  <a:stretch>
                    <a:fillRect/>
                  </a:stretch>
                </pic:blipFill>
                <pic:spPr bwMode="auto">
                  <a:xfrm>
                    <a:off x="0" y="0"/>
                    <a:ext cx="1551627" cy="548517"/>
                  </a:xfrm>
                  <a:prstGeom prst="rect">
                    <a:avLst/>
                  </a:prstGeom>
                  <a:noFill/>
                  <a:ln>
                    <a:noFill/>
                  </a:ln>
                </pic:spPr>
              </pic:pic>
            </a:graphicData>
          </a:graphic>
        </wp:inline>
      </w:drawing>
    </w:r>
    <w:r w:rsidRPr="00961698">
      <w:rPr>
        <w:noProof/>
      </w:rPr>
      <w:drawing>
        <wp:inline distT="0" distB="0" distL="0" distR="0" wp14:anchorId="0FD890E0" wp14:editId="023A8AD0">
          <wp:extent cx="1384736" cy="471170"/>
          <wp:effectExtent l="0" t="0" r="6350" b="5080"/>
          <wp:docPr id="4" name="Slika 4" descr="N:\INTERNO\DK\SSPRP\OSKLR\PROGRAM_RAZVOJA_PODEZELJA_2014-2020\Ukrep_M16_Sodelovanje\EIP VEM točka\Brošure in zloženke in pingvin\Brošura_pingvin_logotip\eip-slogan-sl-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TERNO\DK\SSPRP\OSKLR\PROGRAM_RAZVOJA_PODEZELJA_2014-2020\Ukrep_M16_Sodelovanje\EIP VEM točka\Brošure in zloženke in pingvin\Brošura_pingvin_logotip\eip-slogan-sl-en-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6000" cy="471600"/>
                  </a:xfrm>
                  <a:prstGeom prst="rect">
                    <a:avLst/>
                  </a:prstGeom>
                  <a:noFill/>
                  <a:ln>
                    <a:noFill/>
                  </a:ln>
                </pic:spPr>
              </pic:pic>
            </a:graphicData>
          </a:graphic>
        </wp:inline>
      </w:drawing>
    </w:r>
    <w:r>
      <w:rPr>
        <w:noProof/>
      </w:rPr>
      <w:t xml:space="preserve"> </w:t>
    </w:r>
    <w:r w:rsidRPr="00961698">
      <w:rPr>
        <w:noProof/>
      </w:rPr>
      <w:drawing>
        <wp:inline distT="0" distB="0" distL="0" distR="0" wp14:anchorId="1AEC1233" wp14:editId="6D82F0B0">
          <wp:extent cx="475200" cy="529200"/>
          <wp:effectExtent l="0" t="0" r="127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88837" t="17249" r="7790" b="70880"/>
                  <a:stretch>
                    <a:fillRect/>
                  </a:stretch>
                </pic:blipFill>
                <pic:spPr bwMode="auto">
                  <a:xfrm>
                    <a:off x="0" y="0"/>
                    <a:ext cx="475200" cy="529200"/>
                  </a:xfrm>
                  <a:prstGeom prst="rect">
                    <a:avLst/>
                  </a:prstGeom>
                  <a:noFill/>
                  <a:ln>
                    <a:noFill/>
                  </a:ln>
                </pic:spPr>
              </pic:pic>
            </a:graphicData>
          </a:graphic>
        </wp:inline>
      </w:drawing>
    </w:r>
    <w:r>
      <w:t xml:space="preserve">  </w:t>
    </w:r>
    <w:r w:rsidRPr="00662A33">
      <w:rPr>
        <w:noProof/>
      </w:rPr>
      <w:drawing>
        <wp:inline distT="0" distB="0" distL="0" distR="0" wp14:anchorId="53588FB0" wp14:editId="078D479B">
          <wp:extent cx="514350" cy="442341"/>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373" cy="450101"/>
                  </a:xfrm>
                  <a:prstGeom prst="rect">
                    <a:avLst/>
                  </a:prstGeom>
                  <a:noFill/>
                  <a:ln>
                    <a:noFill/>
                  </a:ln>
                </pic:spPr>
              </pic:pic>
            </a:graphicData>
          </a:graphic>
        </wp:inline>
      </w:drawing>
    </w:r>
  </w:p>
  <w:p w14:paraId="402355A4" w14:textId="77777777" w:rsidR="00927ACD" w:rsidRPr="00927ACD" w:rsidRDefault="00927ACD" w:rsidP="00927ACD">
    <w:pPr>
      <w:pStyle w:val="Glava"/>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B1252"/>
    <w:multiLevelType w:val="hybridMultilevel"/>
    <w:tmpl w:val="21B0D8CC"/>
    <w:lvl w:ilvl="0" w:tplc="8D4293B4">
      <w:start w:val="1"/>
      <w:numFmt w:val="bullet"/>
      <w:lvlText w:val="•"/>
      <w:lvlJc w:val="left"/>
      <w:pPr>
        <w:tabs>
          <w:tab w:val="num" w:pos="720"/>
        </w:tabs>
        <w:ind w:left="720" w:hanging="360"/>
      </w:pPr>
      <w:rPr>
        <w:rFonts w:ascii="Arial" w:hAnsi="Arial" w:hint="default"/>
      </w:rPr>
    </w:lvl>
    <w:lvl w:ilvl="1" w:tplc="DB0875A4" w:tentative="1">
      <w:start w:val="1"/>
      <w:numFmt w:val="bullet"/>
      <w:lvlText w:val="•"/>
      <w:lvlJc w:val="left"/>
      <w:pPr>
        <w:tabs>
          <w:tab w:val="num" w:pos="1440"/>
        </w:tabs>
        <w:ind w:left="1440" w:hanging="360"/>
      </w:pPr>
      <w:rPr>
        <w:rFonts w:ascii="Arial" w:hAnsi="Arial" w:hint="default"/>
      </w:rPr>
    </w:lvl>
    <w:lvl w:ilvl="2" w:tplc="AAEE131E" w:tentative="1">
      <w:start w:val="1"/>
      <w:numFmt w:val="bullet"/>
      <w:lvlText w:val="•"/>
      <w:lvlJc w:val="left"/>
      <w:pPr>
        <w:tabs>
          <w:tab w:val="num" w:pos="2160"/>
        </w:tabs>
        <w:ind w:left="2160" w:hanging="360"/>
      </w:pPr>
      <w:rPr>
        <w:rFonts w:ascii="Arial" w:hAnsi="Arial" w:hint="default"/>
      </w:rPr>
    </w:lvl>
    <w:lvl w:ilvl="3" w:tplc="EDF8D780" w:tentative="1">
      <w:start w:val="1"/>
      <w:numFmt w:val="bullet"/>
      <w:lvlText w:val="•"/>
      <w:lvlJc w:val="left"/>
      <w:pPr>
        <w:tabs>
          <w:tab w:val="num" w:pos="2880"/>
        </w:tabs>
        <w:ind w:left="2880" w:hanging="360"/>
      </w:pPr>
      <w:rPr>
        <w:rFonts w:ascii="Arial" w:hAnsi="Arial" w:hint="default"/>
      </w:rPr>
    </w:lvl>
    <w:lvl w:ilvl="4" w:tplc="E70C5A8A" w:tentative="1">
      <w:start w:val="1"/>
      <w:numFmt w:val="bullet"/>
      <w:lvlText w:val="•"/>
      <w:lvlJc w:val="left"/>
      <w:pPr>
        <w:tabs>
          <w:tab w:val="num" w:pos="3600"/>
        </w:tabs>
        <w:ind w:left="3600" w:hanging="360"/>
      </w:pPr>
      <w:rPr>
        <w:rFonts w:ascii="Arial" w:hAnsi="Arial" w:hint="default"/>
      </w:rPr>
    </w:lvl>
    <w:lvl w:ilvl="5" w:tplc="D02EF4AE" w:tentative="1">
      <w:start w:val="1"/>
      <w:numFmt w:val="bullet"/>
      <w:lvlText w:val="•"/>
      <w:lvlJc w:val="left"/>
      <w:pPr>
        <w:tabs>
          <w:tab w:val="num" w:pos="4320"/>
        </w:tabs>
        <w:ind w:left="4320" w:hanging="360"/>
      </w:pPr>
      <w:rPr>
        <w:rFonts w:ascii="Arial" w:hAnsi="Arial" w:hint="default"/>
      </w:rPr>
    </w:lvl>
    <w:lvl w:ilvl="6" w:tplc="7316B7C6" w:tentative="1">
      <w:start w:val="1"/>
      <w:numFmt w:val="bullet"/>
      <w:lvlText w:val="•"/>
      <w:lvlJc w:val="left"/>
      <w:pPr>
        <w:tabs>
          <w:tab w:val="num" w:pos="5040"/>
        </w:tabs>
        <w:ind w:left="5040" w:hanging="360"/>
      </w:pPr>
      <w:rPr>
        <w:rFonts w:ascii="Arial" w:hAnsi="Arial" w:hint="default"/>
      </w:rPr>
    </w:lvl>
    <w:lvl w:ilvl="7" w:tplc="B5AC191E" w:tentative="1">
      <w:start w:val="1"/>
      <w:numFmt w:val="bullet"/>
      <w:lvlText w:val="•"/>
      <w:lvlJc w:val="left"/>
      <w:pPr>
        <w:tabs>
          <w:tab w:val="num" w:pos="5760"/>
        </w:tabs>
        <w:ind w:left="5760" w:hanging="360"/>
      </w:pPr>
      <w:rPr>
        <w:rFonts w:ascii="Arial" w:hAnsi="Arial" w:hint="default"/>
      </w:rPr>
    </w:lvl>
    <w:lvl w:ilvl="8" w:tplc="064AC7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BA247D"/>
    <w:multiLevelType w:val="hybridMultilevel"/>
    <w:tmpl w:val="FE76AF72"/>
    <w:lvl w:ilvl="0" w:tplc="49326072">
      <w:start w:val="1"/>
      <w:numFmt w:val="bullet"/>
      <w:lvlText w:val="•"/>
      <w:lvlJc w:val="left"/>
      <w:pPr>
        <w:tabs>
          <w:tab w:val="num" w:pos="720"/>
        </w:tabs>
        <w:ind w:left="720" w:hanging="360"/>
      </w:pPr>
      <w:rPr>
        <w:rFonts w:ascii="Arial" w:hAnsi="Arial" w:hint="default"/>
      </w:rPr>
    </w:lvl>
    <w:lvl w:ilvl="1" w:tplc="663C6C1E" w:tentative="1">
      <w:start w:val="1"/>
      <w:numFmt w:val="bullet"/>
      <w:lvlText w:val="•"/>
      <w:lvlJc w:val="left"/>
      <w:pPr>
        <w:tabs>
          <w:tab w:val="num" w:pos="1440"/>
        </w:tabs>
        <w:ind w:left="1440" w:hanging="360"/>
      </w:pPr>
      <w:rPr>
        <w:rFonts w:ascii="Arial" w:hAnsi="Arial" w:hint="default"/>
      </w:rPr>
    </w:lvl>
    <w:lvl w:ilvl="2" w:tplc="5734E1CC" w:tentative="1">
      <w:start w:val="1"/>
      <w:numFmt w:val="bullet"/>
      <w:lvlText w:val="•"/>
      <w:lvlJc w:val="left"/>
      <w:pPr>
        <w:tabs>
          <w:tab w:val="num" w:pos="2160"/>
        </w:tabs>
        <w:ind w:left="2160" w:hanging="360"/>
      </w:pPr>
      <w:rPr>
        <w:rFonts w:ascii="Arial" w:hAnsi="Arial" w:hint="default"/>
      </w:rPr>
    </w:lvl>
    <w:lvl w:ilvl="3" w:tplc="FDC89E92" w:tentative="1">
      <w:start w:val="1"/>
      <w:numFmt w:val="bullet"/>
      <w:lvlText w:val="•"/>
      <w:lvlJc w:val="left"/>
      <w:pPr>
        <w:tabs>
          <w:tab w:val="num" w:pos="2880"/>
        </w:tabs>
        <w:ind w:left="2880" w:hanging="360"/>
      </w:pPr>
      <w:rPr>
        <w:rFonts w:ascii="Arial" w:hAnsi="Arial" w:hint="default"/>
      </w:rPr>
    </w:lvl>
    <w:lvl w:ilvl="4" w:tplc="CD48DBD8" w:tentative="1">
      <w:start w:val="1"/>
      <w:numFmt w:val="bullet"/>
      <w:lvlText w:val="•"/>
      <w:lvlJc w:val="left"/>
      <w:pPr>
        <w:tabs>
          <w:tab w:val="num" w:pos="3600"/>
        </w:tabs>
        <w:ind w:left="3600" w:hanging="360"/>
      </w:pPr>
      <w:rPr>
        <w:rFonts w:ascii="Arial" w:hAnsi="Arial" w:hint="default"/>
      </w:rPr>
    </w:lvl>
    <w:lvl w:ilvl="5" w:tplc="6778F308" w:tentative="1">
      <w:start w:val="1"/>
      <w:numFmt w:val="bullet"/>
      <w:lvlText w:val="•"/>
      <w:lvlJc w:val="left"/>
      <w:pPr>
        <w:tabs>
          <w:tab w:val="num" w:pos="4320"/>
        </w:tabs>
        <w:ind w:left="4320" w:hanging="360"/>
      </w:pPr>
      <w:rPr>
        <w:rFonts w:ascii="Arial" w:hAnsi="Arial" w:hint="default"/>
      </w:rPr>
    </w:lvl>
    <w:lvl w:ilvl="6" w:tplc="26947C60" w:tentative="1">
      <w:start w:val="1"/>
      <w:numFmt w:val="bullet"/>
      <w:lvlText w:val="•"/>
      <w:lvlJc w:val="left"/>
      <w:pPr>
        <w:tabs>
          <w:tab w:val="num" w:pos="5040"/>
        </w:tabs>
        <w:ind w:left="5040" w:hanging="360"/>
      </w:pPr>
      <w:rPr>
        <w:rFonts w:ascii="Arial" w:hAnsi="Arial" w:hint="default"/>
      </w:rPr>
    </w:lvl>
    <w:lvl w:ilvl="7" w:tplc="FBC42B58" w:tentative="1">
      <w:start w:val="1"/>
      <w:numFmt w:val="bullet"/>
      <w:lvlText w:val="•"/>
      <w:lvlJc w:val="left"/>
      <w:pPr>
        <w:tabs>
          <w:tab w:val="num" w:pos="5760"/>
        </w:tabs>
        <w:ind w:left="5760" w:hanging="360"/>
      </w:pPr>
      <w:rPr>
        <w:rFonts w:ascii="Arial" w:hAnsi="Arial" w:hint="default"/>
      </w:rPr>
    </w:lvl>
    <w:lvl w:ilvl="8" w:tplc="1F0082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D225EC6"/>
    <w:multiLevelType w:val="hybridMultilevel"/>
    <w:tmpl w:val="1BA608FE"/>
    <w:lvl w:ilvl="0" w:tplc="72EE9A1C">
      <w:start w:val="1"/>
      <w:numFmt w:val="bullet"/>
      <w:lvlText w:val="•"/>
      <w:lvlJc w:val="left"/>
      <w:pPr>
        <w:tabs>
          <w:tab w:val="num" w:pos="720"/>
        </w:tabs>
        <w:ind w:left="720" w:hanging="360"/>
      </w:pPr>
      <w:rPr>
        <w:rFonts w:ascii="Arial" w:hAnsi="Arial" w:hint="default"/>
      </w:rPr>
    </w:lvl>
    <w:lvl w:ilvl="1" w:tplc="B770CAEE" w:tentative="1">
      <w:start w:val="1"/>
      <w:numFmt w:val="bullet"/>
      <w:lvlText w:val="•"/>
      <w:lvlJc w:val="left"/>
      <w:pPr>
        <w:tabs>
          <w:tab w:val="num" w:pos="1440"/>
        </w:tabs>
        <w:ind w:left="1440" w:hanging="360"/>
      </w:pPr>
      <w:rPr>
        <w:rFonts w:ascii="Arial" w:hAnsi="Arial" w:hint="default"/>
      </w:rPr>
    </w:lvl>
    <w:lvl w:ilvl="2" w:tplc="929AA0C0" w:tentative="1">
      <w:start w:val="1"/>
      <w:numFmt w:val="bullet"/>
      <w:lvlText w:val="•"/>
      <w:lvlJc w:val="left"/>
      <w:pPr>
        <w:tabs>
          <w:tab w:val="num" w:pos="2160"/>
        </w:tabs>
        <w:ind w:left="2160" w:hanging="360"/>
      </w:pPr>
      <w:rPr>
        <w:rFonts w:ascii="Arial" w:hAnsi="Arial" w:hint="default"/>
      </w:rPr>
    </w:lvl>
    <w:lvl w:ilvl="3" w:tplc="93EEA4BC" w:tentative="1">
      <w:start w:val="1"/>
      <w:numFmt w:val="bullet"/>
      <w:lvlText w:val="•"/>
      <w:lvlJc w:val="left"/>
      <w:pPr>
        <w:tabs>
          <w:tab w:val="num" w:pos="2880"/>
        </w:tabs>
        <w:ind w:left="2880" w:hanging="360"/>
      </w:pPr>
      <w:rPr>
        <w:rFonts w:ascii="Arial" w:hAnsi="Arial" w:hint="default"/>
      </w:rPr>
    </w:lvl>
    <w:lvl w:ilvl="4" w:tplc="53E62DFA" w:tentative="1">
      <w:start w:val="1"/>
      <w:numFmt w:val="bullet"/>
      <w:lvlText w:val="•"/>
      <w:lvlJc w:val="left"/>
      <w:pPr>
        <w:tabs>
          <w:tab w:val="num" w:pos="3600"/>
        </w:tabs>
        <w:ind w:left="3600" w:hanging="360"/>
      </w:pPr>
      <w:rPr>
        <w:rFonts w:ascii="Arial" w:hAnsi="Arial" w:hint="default"/>
      </w:rPr>
    </w:lvl>
    <w:lvl w:ilvl="5" w:tplc="4A52802C" w:tentative="1">
      <w:start w:val="1"/>
      <w:numFmt w:val="bullet"/>
      <w:lvlText w:val="•"/>
      <w:lvlJc w:val="left"/>
      <w:pPr>
        <w:tabs>
          <w:tab w:val="num" w:pos="4320"/>
        </w:tabs>
        <w:ind w:left="4320" w:hanging="360"/>
      </w:pPr>
      <w:rPr>
        <w:rFonts w:ascii="Arial" w:hAnsi="Arial" w:hint="default"/>
      </w:rPr>
    </w:lvl>
    <w:lvl w:ilvl="6" w:tplc="7B8C2D3C" w:tentative="1">
      <w:start w:val="1"/>
      <w:numFmt w:val="bullet"/>
      <w:lvlText w:val="•"/>
      <w:lvlJc w:val="left"/>
      <w:pPr>
        <w:tabs>
          <w:tab w:val="num" w:pos="5040"/>
        </w:tabs>
        <w:ind w:left="5040" w:hanging="360"/>
      </w:pPr>
      <w:rPr>
        <w:rFonts w:ascii="Arial" w:hAnsi="Arial" w:hint="default"/>
      </w:rPr>
    </w:lvl>
    <w:lvl w:ilvl="7" w:tplc="CADC04F6" w:tentative="1">
      <w:start w:val="1"/>
      <w:numFmt w:val="bullet"/>
      <w:lvlText w:val="•"/>
      <w:lvlJc w:val="left"/>
      <w:pPr>
        <w:tabs>
          <w:tab w:val="num" w:pos="5760"/>
        </w:tabs>
        <w:ind w:left="5760" w:hanging="360"/>
      </w:pPr>
      <w:rPr>
        <w:rFonts w:ascii="Arial" w:hAnsi="Arial" w:hint="default"/>
      </w:rPr>
    </w:lvl>
    <w:lvl w:ilvl="8" w:tplc="A358F64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8AC"/>
    <w:rsid w:val="000D588F"/>
    <w:rsid w:val="002A4CAA"/>
    <w:rsid w:val="002F26C1"/>
    <w:rsid w:val="003A3DF4"/>
    <w:rsid w:val="00500A27"/>
    <w:rsid w:val="00536922"/>
    <w:rsid w:val="005A1F72"/>
    <w:rsid w:val="00604E27"/>
    <w:rsid w:val="007D29FB"/>
    <w:rsid w:val="008656D6"/>
    <w:rsid w:val="00927ACD"/>
    <w:rsid w:val="00987836"/>
    <w:rsid w:val="009D0973"/>
    <w:rsid w:val="009E5102"/>
    <w:rsid w:val="00A54EFF"/>
    <w:rsid w:val="00AE58AC"/>
    <w:rsid w:val="00B10D18"/>
    <w:rsid w:val="00B85614"/>
    <w:rsid w:val="00CE7754"/>
    <w:rsid w:val="00D932BA"/>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4DA00"/>
  <w15:chartTrackingRefBased/>
  <w15:docId w15:val="{2E194C21-B74F-49CA-9EC9-C43083F8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AE58AC"/>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Odstavekseznama">
    <w:name w:val="List Paragraph"/>
    <w:basedOn w:val="Navaden"/>
    <w:uiPriority w:val="34"/>
    <w:qFormat/>
    <w:rsid w:val="00500A27"/>
    <w:pPr>
      <w:spacing w:after="0" w:line="240" w:lineRule="auto"/>
      <w:ind w:left="720"/>
      <w:contextualSpacing/>
    </w:pPr>
    <w:rPr>
      <w:rFonts w:ascii="Times New Roman" w:eastAsia="Times New Roman" w:hAnsi="Times New Roman" w:cs="Times New Roman"/>
      <w:kern w:val="0"/>
      <w:sz w:val="24"/>
      <w:szCs w:val="24"/>
      <w:lang w:eastAsia="sl-SI"/>
      <w14:ligatures w14:val="none"/>
    </w:rPr>
  </w:style>
  <w:style w:type="character" w:styleId="Hiperpovezava">
    <w:name w:val="Hyperlink"/>
    <w:basedOn w:val="Privzetapisavaodstavka"/>
    <w:uiPriority w:val="99"/>
    <w:unhideWhenUsed/>
    <w:rsid w:val="009D0973"/>
    <w:rPr>
      <w:color w:val="0563C1" w:themeColor="hyperlink"/>
      <w:u w:val="single"/>
    </w:rPr>
  </w:style>
  <w:style w:type="character" w:styleId="Nerazreenaomemba">
    <w:name w:val="Unresolved Mention"/>
    <w:basedOn w:val="Privzetapisavaodstavka"/>
    <w:uiPriority w:val="99"/>
    <w:semiHidden/>
    <w:unhideWhenUsed/>
    <w:rsid w:val="009D0973"/>
    <w:rPr>
      <w:color w:val="605E5C"/>
      <w:shd w:val="clear" w:color="auto" w:fill="E1DFDD"/>
    </w:rPr>
  </w:style>
  <w:style w:type="paragraph" w:styleId="Glava">
    <w:name w:val="header"/>
    <w:basedOn w:val="Navaden"/>
    <w:link w:val="GlavaZnak"/>
    <w:uiPriority w:val="99"/>
    <w:unhideWhenUsed/>
    <w:rsid w:val="00927ACD"/>
    <w:pPr>
      <w:tabs>
        <w:tab w:val="center" w:pos="4536"/>
        <w:tab w:val="right" w:pos="9072"/>
      </w:tabs>
      <w:spacing w:after="0" w:line="240" w:lineRule="auto"/>
    </w:pPr>
  </w:style>
  <w:style w:type="character" w:customStyle="1" w:styleId="GlavaZnak">
    <w:name w:val="Glava Znak"/>
    <w:basedOn w:val="Privzetapisavaodstavka"/>
    <w:link w:val="Glava"/>
    <w:uiPriority w:val="99"/>
    <w:rsid w:val="00927ACD"/>
  </w:style>
  <w:style w:type="paragraph" w:styleId="Noga">
    <w:name w:val="footer"/>
    <w:basedOn w:val="Navaden"/>
    <w:link w:val="NogaZnak"/>
    <w:uiPriority w:val="99"/>
    <w:unhideWhenUsed/>
    <w:rsid w:val="00927ACD"/>
    <w:pPr>
      <w:tabs>
        <w:tab w:val="center" w:pos="4536"/>
        <w:tab w:val="right" w:pos="9072"/>
      </w:tabs>
      <w:spacing w:after="0" w:line="240" w:lineRule="auto"/>
    </w:pPr>
  </w:style>
  <w:style w:type="character" w:customStyle="1" w:styleId="NogaZnak">
    <w:name w:val="Noga Znak"/>
    <w:basedOn w:val="Privzetapisavaodstavka"/>
    <w:link w:val="Noga"/>
    <w:uiPriority w:val="99"/>
    <w:rsid w:val="00927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7934">
      <w:bodyDiv w:val="1"/>
      <w:marLeft w:val="0"/>
      <w:marRight w:val="0"/>
      <w:marTop w:val="0"/>
      <w:marBottom w:val="0"/>
      <w:divBdr>
        <w:top w:val="none" w:sz="0" w:space="0" w:color="auto"/>
        <w:left w:val="none" w:sz="0" w:space="0" w:color="auto"/>
        <w:bottom w:val="none" w:sz="0" w:space="0" w:color="auto"/>
        <w:right w:val="none" w:sz="0" w:space="0" w:color="auto"/>
      </w:divBdr>
    </w:div>
    <w:div w:id="331374319">
      <w:bodyDiv w:val="1"/>
      <w:marLeft w:val="0"/>
      <w:marRight w:val="0"/>
      <w:marTop w:val="0"/>
      <w:marBottom w:val="0"/>
      <w:divBdr>
        <w:top w:val="none" w:sz="0" w:space="0" w:color="auto"/>
        <w:left w:val="none" w:sz="0" w:space="0" w:color="auto"/>
        <w:bottom w:val="none" w:sz="0" w:space="0" w:color="auto"/>
        <w:right w:val="none" w:sz="0" w:space="0" w:color="auto"/>
      </w:divBdr>
      <w:divsChild>
        <w:div w:id="281690317">
          <w:marLeft w:val="562"/>
          <w:marRight w:val="0"/>
          <w:marTop w:val="0"/>
          <w:marBottom w:val="0"/>
          <w:divBdr>
            <w:top w:val="none" w:sz="0" w:space="0" w:color="auto"/>
            <w:left w:val="none" w:sz="0" w:space="0" w:color="auto"/>
            <w:bottom w:val="none" w:sz="0" w:space="0" w:color="auto"/>
            <w:right w:val="none" w:sz="0" w:space="0" w:color="auto"/>
          </w:divBdr>
        </w:div>
        <w:div w:id="1121876222">
          <w:marLeft w:val="562"/>
          <w:marRight w:val="0"/>
          <w:marTop w:val="0"/>
          <w:marBottom w:val="0"/>
          <w:divBdr>
            <w:top w:val="none" w:sz="0" w:space="0" w:color="auto"/>
            <w:left w:val="none" w:sz="0" w:space="0" w:color="auto"/>
            <w:bottom w:val="none" w:sz="0" w:space="0" w:color="auto"/>
            <w:right w:val="none" w:sz="0" w:space="0" w:color="auto"/>
          </w:divBdr>
        </w:div>
        <w:div w:id="1634363194">
          <w:marLeft w:val="562"/>
          <w:marRight w:val="0"/>
          <w:marTop w:val="0"/>
          <w:marBottom w:val="0"/>
          <w:divBdr>
            <w:top w:val="none" w:sz="0" w:space="0" w:color="auto"/>
            <w:left w:val="none" w:sz="0" w:space="0" w:color="auto"/>
            <w:bottom w:val="none" w:sz="0" w:space="0" w:color="auto"/>
            <w:right w:val="none" w:sz="0" w:space="0" w:color="auto"/>
          </w:divBdr>
        </w:div>
        <w:div w:id="27338358">
          <w:marLeft w:val="562"/>
          <w:marRight w:val="0"/>
          <w:marTop w:val="0"/>
          <w:marBottom w:val="0"/>
          <w:divBdr>
            <w:top w:val="none" w:sz="0" w:space="0" w:color="auto"/>
            <w:left w:val="none" w:sz="0" w:space="0" w:color="auto"/>
            <w:bottom w:val="none" w:sz="0" w:space="0" w:color="auto"/>
            <w:right w:val="none" w:sz="0" w:space="0" w:color="auto"/>
          </w:divBdr>
        </w:div>
      </w:divsChild>
    </w:div>
    <w:div w:id="482162420">
      <w:bodyDiv w:val="1"/>
      <w:marLeft w:val="0"/>
      <w:marRight w:val="0"/>
      <w:marTop w:val="0"/>
      <w:marBottom w:val="0"/>
      <w:divBdr>
        <w:top w:val="none" w:sz="0" w:space="0" w:color="auto"/>
        <w:left w:val="none" w:sz="0" w:space="0" w:color="auto"/>
        <w:bottom w:val="none" w:sz="0" w:space="0" w:color="auto"/>
        <w:right w:val="none" w:sz="0" w:space="0" w:color="auto"/>
      </w:divBdr>
    </w:div>
    <w:div w:id="913201177">
      <w:bodyDiv w:val="1"/>
      <w:marLeft w:val="0"/>
      <w:marRight w:val="0"/>
      <w:marTop w:val="0"/>
      <w:marBottom w:val="0"/>
      <w:divBdr>
        <w:top w:val="none" w:sz="0" w:space="0" w:color="auto"/>
        <w:left w:val="none" w:sz="0" w:space="0" w:color="auto"/>
        <w:bottom w:val="none" w:sz="0" w:space="0" w:color="auto"/>
        <w:right w:val="none" w:sz="0" w:space="0" w:color="auto"/>
      </w:divBdr>
      <w:divsChild>
        <w:div w:id="2134011515">
          <w:marLeft w:val="562"/>
          <w:marRight w:val="0"/>
          <w:marTop w:val="0"/>
          <w:marBottom w:val="0"/>
          <w:divBdr>
            <w:top w:val="none" w:sz="0" w:space="0" w:color="auto"/>
            <w:left w:val="none" w:sz="0" w:space="0" w:color="auto"/>
            <w:bottom w:val="none" w:sz="0" w:space="0" w:color="auto"/>
            <w:right w:val="none" w:sz="0" w:space="0" w:color="auto"/>
          </w:divBdr>
        </w:div>
        <w:div w:id="1783724323">
          <w:marLeft w:val="562"/>
          <w:marRight w:val="0"/>
          <w:marTop w:val="0"/>
          <w:marBottom w:val="0"/>
          <w:divBdr>
            <w:top w:val="none" w:sz="0" w:space="0" w:color="auto"/>
            <w:left w:val="none" w:sz="0" w:space="0" w:color="auto"/>
            <w:bottom w:val="none" w:sz="0" w:space="0" w:color="auto"/>
            <w:right w:val="none" w:sz="0" w:space="0" w:color="auto"/>
          </w:divBdr>
        </w:div>
        <w:div w:id="864757605">
          <w:marLeft w:val="562"/>
          <w:marRight w:val="0"/>
          <w:marTop w:val="0"/>
          <w:marBottom w:val="0"/>
          <w:divBdr>
            <w:top w:val="none" w:sz="0" w:space="0" w:color="auto"/>
            <w:left w:val="none" w:sz="0" w:space="0" w:color="auto"/>
            <w:bottom w:val="none" w:sz="0" w:space="0" w:color="auto"/>
            <w:right w:val="none" w:sz="0" w:space="0" w:color="auto"/>
          </w:divBdr>
        </w:div>
        <w:div w:id="704914747">
          <w:marLeft w:val="562"/>
          <w:marRight w:val="0"/>
          <w:marTop w:val="0"/>
          <w:marBottom w:val="0"/>
          <w:divBdr>
            <w:top w:val="none" w:sz="0" w:space="0" w:color="auto"/>
            <w:left w:val="none" w:sz="0" w:space="0" w:color="auto"/>
            <w:bottom w:val="none" w:sz="0" w:space="0" w:color="auto"/>
            <w:right w:val="none" w:sz="0" w:space="0" w:color="auto"/>
          </w:divBdr>
        </w:div>
        <w:div w:id="1167405478">
          <w:marLeft w:val="562"/>
          <w:marRight w:val="0"/>
          <w:marTop w:val="0"/>
          <w:marBottom w:val="0"/>
          <w:divBdr>
            <w:top w:val="none" w:sz="0" w:space="0" w:color="auto"/>
            <w:left w:val="none" w:sz="0" w:space="0" w:color="auto"/>
            <w:bottom w:val="none" w:sz="0" w:space="0" w:color="auto"/>
            <w:right w:val="none" w:sz="0" w:space="0" w:color="auto"/>
          </w:divBdr>
        </w:div>
      </w:divsChild>
    </w:div>
    <w:div w:id="997921141">
      <w:bodyDiv w:val="1"/>
      <w:marLeft w:val="0"/>
      <w:marRight w:val="0"/>
      <w:marTop w:val="0"/>
      <w:marBottom w:val="0"/>
      <w:divBdr>
        <w:top w:val="none" w:sz="0" w:space="0" w:color="auto"/>
        <w:left w:val="none" w:sz="0" w:space="0" w:color="auto"/>
        <w:bottom w:val="none" w:sz="0" w:space="0" w:color="auto"/>
        <w:right w:val="none" w:sz="0" w:space="0" w:color="auto"/>
      </w:divBdr>
    </w:div>
    <w:div w:id="1099644738">
      <w:bodyDiv w:val="1"/>
      <w:marLeft w:val="0"/>
      <w:marRight w:val="0"/>
      <w:marTop w:val="0"/>
      <w:marBottom w:val="0"/>
      <w:divBdr>
        <w:top w:val="none" w:sz="0" w:space="0" w:color="auto"/>
        <w:left w:val="none" w:sz="0" w:space="0" w:color="auto"/>
        <w:bottom w:val="none" w:sz="0" w:space="0" w:color="auto"/>
        <w:right w:val="none" w:sz="0" w:space="0" w:color="auto"/>
      </w:divBdr>
      <w:divsChild>
        <w:div w:id="1761828638">
          <w:marLeft w:val="562"/>
          <w:marRight w:val="0"/>
          <w:marTop w:val="0"/>
          <w:marBottom w:val="0"/>
          <w:divBdr>
            <w:top w:val="none" w:sz="0" w:space="0" w:color="auto"/>
            <w:left w:val="none" w:sz="0" w:space="0" w:color="auto"/>
            <w:bottom w:val="none" w:sz="0" w:space="0" w:color="auto"/>
            <w:right w:val="none" w:sz="0" w:space="0" w:color="auto"/>
          </w:divBdr>
        </w:div>
        <w:div w:id="1844278573">
          <w:marLeft w:val="562"/>
          <w:marRight w:val="0"/>
          <w:marTop w:val="0"/>
          <w:marBottom w:val="0"/>
          <w:divBdr>
            <w:top w:val="none" w:sz="0" w:space="0" w:color="auto"/>
            <w:left w:val="none" w:sz="0" w:space="0" w:color="auto"/>
            <w:bottom w:val="none" w:sz="0" w:space="0" w:color="auto"/>
            <w:right w:val="none" w:sz="0" w:space="0" w:color="auto"/>
          </w:divBdr>
        </w:div>
        <w:div w:id="146635607">
          <w:marLeft w:val="562"/>
          <w:marRight w:val="0"/>
          <w:marTop w:val="0"/>
          <w:marBottom w:val="0"/>
          <w:divBdr>
            <w:top w:val="none" w:sz="0" w:space="0" w:color="auto"/>
            <w:left w:val="none" w:sz="0" w:space="0" w:color="auto"/>
            <w:bottom w:val="none" w:sz="0" w:space="0" w:color="auto"/>
            <w:right w:val="none" w:sz="0" w:space="0" w:color="auto"/>
          </w:divBdr>
        </w:div>
        <w:div w:id="2027361760">
          <w:marLeft w:val="562"/>
          <w:marRight w:val="0"/>
          <w:marTop w:val="0"/>
          <w:marBottom w:val="0"/>
          <w:divBdr>
            <w:top w:val="none" w:sz="0" w:space="0" w:color="auto"/>
            <w:left w:val="none" w:sz="0" w:space="0" w:color="auto"/>
            <w:bottom w:val="none" w:sz="0" w:space="0" w:color="auto"/>
            <w:right w:val="none" w:sz="0" w:space="0" w:color="auto"/>
          </w:divBdr>
        </w:div>
        <w:div w:id="1007829172">
          <w:marLeft w:val="562"/>
          <w:marRight w:val="0"/>
          <w:marTop w:val="0"/>
          <w:marBottom w:val="0"/>
          <w:divBdr>
            <w:top w:val="none" w:sz="0" w:space="0" w:color="auto"/>
            <w:left w:val="none" w:sz="0" w:space="0" w:color="auto"/>
            <w:bottom w:val="none" w:sz="0" w:space="0" w:color="auto"/>
            <w:right w:val="none" w:sz="0" w:space="0" w:color="auto"/>
          </w:divBdr>
        </w:div>
      </w:divsChild>
    </w:div>
    <w:div w:id="1194613048">
      <w:bodyDiv w:val="1"/>
      <w:marLeft w:val="0"/>
      <w:marRight w:val="0"/>
      <w:marTop w:val="0"/>
      <w:marBottom w:val="0"/>
      <w:divBdr>
        <w:top w:val="none" w:sz="0" w:space="0" w:color="auto"/>
        <w:left w:val="none" w:sz="0" w:space="0" w:color="auto"/>
        <w:bottom w:val="none" w:sz="0" w:space="0" w:color="auto"/>
        <w:right w:val="none" w:sz="0" w:space="0" w:color="auto"/>
      </w:divBdr>
    </w:div>
    <w:div w:id="1395350823">
      <w:bodyDiv w:val="1"/>
      <w:marLeft w:val="0"/>
      <w:marRight w:val="0"/>
      <w:marTop w:val="0"/>
      <w:marBottom w:val="0"/>
      <w:divBdr>
        <w:top w:val="none" w:sz="0" w:space="0" w:color="auto"/>
        <w:left w:val="none" w:sz="0" w:space="0" w:color="auto"/>
        <w:bottom w:val="none" w:sz="0" w:space="0" w:color="auto"/>
        <w:right w:val="none" w:sz="0" w:space="0" w:color="auto"/>
      </w:divBdr>
    </w:div>
    <w:div w:id="201418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ija.klop&#269;i&#269;@bf-uni-lj.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3428</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Klopčič, Marija</cp:lastModifiedBy>
  <cp:revision>2</cp:revision>
  <dcterms:created xsi:type="dcterms:W3CDTF">2023-11-29T23:03:00Z</dcterms:created>
  <dcterms:modified xsi:type="dcterms:W3CDTF">2023-11-29T23:03:00Z</dcterms:modified>
</cp:coreProperties>
</file>